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FE6" w:rsidRPr="00F65FE6" w:rsidRDefault="00F65FE6" w:rsidP="00F65FE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65FE6">
        <w:rPr>
          <w:rFonts w:ascii="Times New Roman" w:hAnsi="Times New Roman" w:cs="Times New Roman"/>
          <w:sz w:val="24"/>
          <w:szCs w:val="24"/>
        </w:rPr>
        <w:t>Приложение 12</w:t>
      </w:r>
    </w:p>
    <w:p w:rsidR="00F65FE6" w:rsidRPr="00F65FE6" w:rsidRDefault="00F65FE6" w:rsidP="00F65FE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65FE6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F65FE6" w:rsidRPr="00F65FE6" w:rsidRDefault="00F65FE6" w:rsidP="00F65FE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5FE6" w:rsidRPr="00F65FE6" w:rsidRDefault="00F65FE6" w:rsidP="00F65FE6">
      <w:pPr>
        <w:jc w:val="center"/>
        <w:rPr>
          <w:rFonts w:ascii="Times New Roman" w:hAnsi="Times New Roman" w:cs="Times New Roman"/>
          <w:sz w:val="24"/>
          <w:szCs w:val="24"/>
        </w:rPr>
      </w:pPr>
      <w:r w:rsidRPr="00F65FE6">
        <w:rPr>
          <w:rFonts w:ascii="Times New Roman" w:hAnsi="Times New Roman" w:cs="Times New Roman"/>
          <w:b/>
          <w:sz w:val="24"/>
          <w:szCs w:val="24"/>
        </w:rPr>
        <w:t>Предельные максимальные значения тарифного регулирования по системам центрального теплоснабжения, водоснабжения и водоотведения городского округа Кинель Самарской области.</w:t>
      </w:r>
    </w:p>
    <w:tbl>
      <w:tblPr>
        <w:tblW w:w="10090" w:type="dxa"/>
        <w:tblInd w:w="-318" w:type="dxa"/>
        <w:tblLook w:val="04A0"/>
      </w:tblPr>
      <w:tblGrid>
        <w:gridCol w:w="993"/>
        <w:gridCol w:w="2694"/>
        <w:gridCol w:w="1417"/>
        <w:gridCol w:w="1985"/>
        <w:gridCol w:w="1514"/>
        <w:gridCol w:w="1487"/>
      </w:tblGrid>
      <w:tr w:rsidR="00F65FE6" w:rsidRPr="00F65FE6" w:rsidTr="00C96016">
        <w:trPr>
          <w:trHeight w:val="53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Объем (тыс</w:t>
            </w:r>
            <w:proofErr w:type="gramStart"/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кал)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Тарифы без НДС (руб./Гкал)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НВВ</w:t>
            </w:r>
          </w:p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 xml:space="preserve">  (тыс. руб.)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F65FE6" w:rsidRPr="00F65FE6" w:rsidTr="00C96016">
        <w:trPr>
          <w:trHeight w:val="53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5FE6" w:rsidRPr="00F65FE6" w:rsidTr="00C96016">
        <w:trPr>
          <w:trHeight w:val="310"/>
        </w:trPr>
        <w:tc>
          <w:tcPr>
            <w:tcW w:w="100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Теплоснабжение</w:t>
            </w:r>
          </w:p>
        </w:tc>
      </w:tr>
      <w:tr w:rsidR="00F65FE6" w:rsidRPr="00F65FE6" w:rsidTr="00C96016">
        <w:trPr>
          <w:trHeight w:val="3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Город Кинель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169,454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1 673,33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283 552,46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65FE6" w:rsidRPr="00F65FE6" w:rsidTr="00C96016">
        <w:trPr>
          <w:trHeight w:val="3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п.г.т. Алексеевка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65FE6" w:rsidRPr="00F65FE6" w:rsidTr="00C96016">
        <w:trPr>
          <w:trHeight w:val="3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 xml:space="preserve">п.г.т. </w:t>
            </w:r>
            <w:proofErr w:type="spellStart"/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Усть-Кинельский</w:t>
            </w:r>
            <w:proofErr w:type="spellEnd"/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65FE6" w:rsidRPr="00F65FE6" w:rsidTr="00C96016">
        <w:trPr>
          <w:trHeight w:val="310"/>
        </w:trPr>
        <w:tc>
          <w:tcPr>
            <w:tcW w:w="36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FE6" w:rsidRPr="00F65FE6" w:rsidRDefault="00F65FE6" w:rsidP="00C9601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169,454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1 673,33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283 552,46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65FE6" w:rsidRPr="00F65FE6" w:rsidRDefault="00F65FE6" w:rsidP="00F65FE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318" w:type="dxa"/>
        <w:tblLayout w:type="fixed"/>
        <w:tblLook w:val="04A0"/>
      </w:tblPr>
      <w:tblGrid>
        <w:gridCol w:w="993"/>
        <w:gridCol w:w="2835"/>
        <w:gridCol w:w="1276"/>
        <w:gridCol w:w="1985"/>
        <w:gridCol w:w="1417"/>
        <w:gridCol w:w="1559"/>
      </w:tblGrid>
      <w:tr w:rsidR="00F65FE6" w:rsidRPr="00F65FE6" w:rsidTr="00C96016">
        <w:trPr>
          <w:trHeight w:val="53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5370733"/>
            <w:r w:rsidRPr="00F65FE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Объем (тыс</w:t>
            </w:r>
            <w:proofErr w:type="gramStart"/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65F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Тарифы без НДС (руб./Гкал)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 xml:space="preserve">НВВ  </w:t>
            </w:r>
          </w:p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F65FE6" w:rsidRPr="00F65FE6" w:rsidTr="00C96016">
        <w:trPr>
          <w:trHeight w:val="53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5FE6" w:rsidRPr="00F65FE6" w:rsidTr="00C96016">
        <w:trPr>
          <w:trHeight w:val="310"/>
        </w:trPr>
        <w:tc>
          <w:tcPr>
            <w:tcW w:w="10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Водоснабжение</w:t>
            </w:r>
          </w:p>
        </w:tc>
      </w:tr>
      <w:tr w:rsidR="00F65FE6" w:rsidRPr="00F65FE6" w:rsidTr="00C96016">
        <w:trPr>
          <w:trHeight w:val="3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город Кинель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1 332,000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32,39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43 138,76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65FE6" w:rsidRPr="00F65FE6" w:rsidTr="00C96016">
        <w:trPr>
          <w:trHeight w:val="3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 xml:space="preserve">п.г.т. Алексеевка, п.г.т. </w:t>
            </w:r>
            <w:proofErr w:type="spellStart"/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Усть-Кинельский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1 010,700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42,08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42 530,72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65FE6" w:rsidRPr="00F65FE6" w:rsidTr="00C96016">
        <w:trPr>
          <w:trHeight w:val="3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 xml:space="preserve">поселок </w:t>
            </w:r>
            <w:proofErr w:type="spellStart"/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Кинельский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110,000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14,83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1 630,98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65FE6" w:rsidRPr="00F65FE6" w:rsidTr="00C96016">
        <w:trPr>
          <w:trHeight w:val="310"/>
        </w:trPr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FE6" w:rsidRPr="00F65FE6" w:rsidRDefault="00F65FE6" w:rsidP="00C9601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2 452,7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87 300,46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bookmarkEnd w:id="0"/>
    </w:tbl>
    <w:p w:rsidR="00F65FE6" w:rsidRPr="00F65FE6" w:rsidRDefault="00F65FE6" w:rsidP="00F65FE6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6301" w:type="dxa"/>
        <w:tblInd w:w="-318" w:type="dxa"/>
        <w:tblLayout w:type="fixed"/>
        <w:tblLook w:val="04A0"/>
      </w:tblPr>
      <w:tblGrid>
        <w:gridCol w:w="993"/>
        <w:gridCol w:w="2835"/>
        <w:gridCol w:w="1276"/>
        <w:gridCol w:w="1985"/>
        <w:gridCol w:w="1417"/>
        <w:gridCol w:w="1559"/>
        <w:gridCol w:w="1559"/>
        <w:gridCol w:w="1559"/>
        <w:gridCol w:w="1559"/>
        <w:gridCol w:w="1559"/>
      </w:tblGrid>
      <w:tr w:rsidR="00F65FE6" w:rsidRPr="00F65FE6" w:rsidTr="00C96016">
        <w:trPr>
          <w:gridAfter w:val="4"/>
          <w:wAfter w:w="6236" w:type="dxa"/>
          <w:trHeight w:val="53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Объем (тыс</w:t>
            </w:r>
            <w:proofErr w:type="gramStart"/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65F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Тарифы без НДС (</w:t>
            </w:r>
            <w:proofErr w:type="spellStart"/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/Гкал)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 xml:space="preserve">НВВ  </w:t>
            </w:r>
          </w:p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F65FE6" w:rsidRPr="00F65FE6" w:rsidTr="00C96016">
        <w:trPr>
          <w:gridAfter w:val="4"/>
          <w:wAfter w:w="6236" w:type="dxa"/>
          <w:trHeight w:val="53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5FE6" w:rsidRPr="00F65FE6" w:rsidTr="00C96016">
        <w:trPr>
          <w:gridAfter w:val="4"/>
          <w:wAfter w:w="6236" w:type="dxa"/>
          <w:trHeight w:val="310"/>
        </w:trPr>
        <w:tc>
          <w:tcPr>
            <w:tcW w:w="100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Водоотведение</w:t>
            </w:r>
          </w:p>
        </w:tc>
      </w:tr>
      <w:tr w:rsidR="00F65FE6" w:rsidRPr="00F65FE6" w:rsidTr="00C96016">
        <w:trPr>
          <w:gridAfter w:val="1"/>
          <w:wAfter w:w="1559" w:type="dxa"/>
          <w:trHeight w:val="3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город Кинель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1 097,601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51,92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56 984,16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65FE6" w:rsidRPr="00F65FE6" w:rsidTr="00C96016">
        <w:trPr>
          <w:gridAfter w:val="1"/>
          <w:wAfter w:w="1559" w:type="dxa"/>
          <w:trHeight w:val="3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 xml:space="preserve">п.г.т. Алексеевка, п.г.т. </w:t>
            </w:r>
            <w:proofErr w:type="spellStart"/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Усть-Кинельский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762,400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40,53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30 899,16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65FE6" w:rsidRPr="00F65FE6" w:rsidTr="00C96016">
        <w:trPr>
          <w:trHeight w:val="310"/>
        </w:trPr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FE6" w:rsidRPr="00F65FE6" w:rsidRDefault="00F65FE6" w:rsidP="00C9601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65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5FE6">
              <w:rPr>
                <w:rFonts w:ascii="Times New Roman" w:hAnsi="Times New Roman" w:cs="Times New Roman"/>
                <w:sz w:val="24"/>
                <w:szCs w:val="24"/>
              </w:rPr>
              <w:t>87 883,32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FE6" w:rsidRPr="00F65FE6" w:rsidRDefault="00F65FE6" w:rsidP="00C960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F65FE6" w:rsidRPr="00F65FE6" w:rsidRDefault="00F65FE6" w:rsidP="00C9601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BA2EB7" w:rsidRDefault="00BA2EB7"/>
    <w:sectPr w:rsidR="00BA2EB7" w:rsidSect="00F65FE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5FE6"/>
    <w:rsid w:val="00BA2EB7"/>
    <w:rsid w:val="00F65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870</Characters>
  <Application>Microsoft Office Word</Application>
  <DocSecurity>0</DocSecurity>
  <Lines>7</Lines>
  <Paragraphs>2</Paragraphs>
  <ScaleCrop>false</ScaleCrop>
  <Company>Microsoft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</dc:creator>
  <cp:keywords/>
  <dc:description/>
  <cp:lastModifiedBy>kondr</cp:lastModifiedBy>
  <cp:revision>2</cp:revision>
  <dcterms:created xsi:type="dcterms:W3CDTF">2019-07-17T16:27:00Z</dcterms:created>
  <dcterms:modified xsi:type="dcterms:W3CDTF">2019-07-17T16:28:00Z</dcterms:modified>
</cp:coreProperties>
</file>